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ECC" w:rsidRPr="00332ECC" w:rsidRDefault="00332ECC" w:rsidP="00332ECC">
      <w:pPr>
        <w:pStyle w:val="a6"/>
        <w:rPr>
          <w:rFonts w:asciiTheme="majorHAnsi" w:hAnsiTheme="majorHAnsi"/>
          <w:sz w:val="32"/>
          <w:szCs w:val="32"/>
        </w:rPr>
      </w:pPr>
      <w:r w:rsidRPr="00332ECC">
        <w:rPr>
          <w:rFonts w:asciiTheme="majorHAnsi" w:hAnsiTheme="majorHAnsi"/>
          <w:sz w:val="32"/>
          <w:szCs w:val="32"/>
        </w:rPr>
        <w:t>15.01.2019г. состоялось  третье  заседание МО учителей начальных классов МКОУ «</w:t>
      </w:r>
      <w:proofErr w:type="spellStart"/>
      <w:r w:rsidRPr="00332ECC">
        <w:rPr>
          <w:rFonts w:asciiTheme="majorHAnsi" w:hAnsiTheme="majorHAnsi"/>
          <w:sz w:val="32"/>
          <w:szCs w:val="32"/>
        </w:rPr>
        <w:t>Уцмиюртовская</w:t>
      </w:r>
      <w:proofErr w:type="spellEnd"/>
      <w:r w:rsidRPr="00332ECC">
        <w:rPr>
          <w:rFonts w:asciiTheme="majorHAnsi" w:hAnsiTheme="majorHAnsi"/>
          <w:sz w:val="32"/>
          <w:szCs w:val="32"/>
        </w:rPr>
        <w:t xml:space="preserve"> СОШ». Были рассмотрены следующие вопросы: </w:t>
      </w:r>
    </w:p>
    <w:p w:rsidR="00332ECC" w:rsidRPr="00332ECC" w:rsidRDefault="00332ECC" w:rsidP="00332ECC">
      <w:pPr>
        <w:pStyle w:val="a6"/>
        <w:rPr>
          <w:rFonts w:asciiTheme="majorHAnsi" w:hAnsiTheme="majorHAnsi"/>
          <w:sz w:val="32"/>
          <w:szCs w:val="32"/>
        </w:rPr>
      </w:pPr>
      <w:r w:rsidRPr="00332ECC">
        <w:rPr>
          <w:rFonts w:asciiTheme="majorHAnsi" w:hAnsiTheme="majorHAnsi"/>
          <w:sz w:val="32"/>
          <w:szCs w:val="32"/>
        </w:rPr>
        <w:t>1.Влияние современных технологий на повышение учебной и творческой мотивации обучающихся .</w:t>
      </w:r>
    </w:p>
    <w:p w:rsidR="00332ECC" w:rsidRPr="00332ECC" w:rsidRDefault="00332ECC" w:rsidP="00332ECC">
      <w:pPr>
        <w:pStyle w:val="a6"/>
        <w:rPr>
          <w:rFonts w:asciiTheme="majorHAnsi" w:hAnsiTheme="majorHAnsi"/>
          <w:sz w:val="32"/>
          <w:szCs w:val="32"/>
        </w:rPr>
      </w:pPr>
      <w:r w:rsidRPr="00332ECC">
        <w:rPr>
          <w:rFonts w:asciiTheme="majorHAnsi" w:hAnsiTheme="majorHAnsi"/>
          <w:sz w:val="32"/>
          <w:szCs w:val="32"/>
        </w:rPr>
        <w:t>2.Технология оценивания образовательных достижений учащихся в рамках ФГОС.</w:t>
      </w:r>
    </w:p>
    <w:p w:rsidR="00332ECC" w:rsidRPr="00332ECC" w:rsidRDefault="00332ECC" w:rsidP="00332ECC">
      <w:pPr>
        <w:pStyle w:val="a6"/>
        <w:rPr>
          <w:rFonts w:asciiTheme="majorHAnsi" w:hAnsiTheme="majorHAnsi"/>
          <w:sz w:val="32"/>
          <w:szCs w:val="32"/>
        </w:rPr>
      </w:pPr>
      <w:r w:rsidRPr="00332ECC">
        <w:rPr>
          <w:rFonts w:asciiTheme="majorHAnsi" w:hAnsiTheme="majorHAnsi"/>
          <w:sz w:val="32"/>
          <w:szCs w:val="32"/>
        </w:rPr>
        <w:t>3.Результаты итоговых контрольных работ за 1-е полугодие.</w:t>
      </w:r>
    </w:p>
    <w:p w:rsidR="00235574" w:rsidRPr="00332ECC" w:rsidRDefault="00020D56" w:rsidP="00332ECC">
      <w:pPr>
        <w:pStyle w:val="a6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noProof/>
          <w:sz w:val="32"/>
          <w:szCs w:val="32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114.3pt;margin-top:353pt;width:372pt;height:253.5pt;z-index:251659264" fillcolor="#f79646 [3209]" strokecolor="#f2f2f2 [3041]" strokeweight="3pt">
            <v:shadow on="t" type="perspective" color="#974706 [1609]" opacity=".5" offset="1pt" offset2="-1pt"/>
            <v:textbox>
              <w:txbxContent>
                <w:p w:rsidR="00020D56" w:rsidRDefault="00020D56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4531995" cy="3398996"/>
                        <wp:effectExtent l="19050" t="0" r="1905" b="0"/>
                        <wp:docPr id="2" name="Рисунок 2" descr="C:\Users\учительская 2\Desktop\методобъед\IMG_230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Users\учительская 2\Desktop\методобъед\IMG_230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531995" cy="339899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332ECC">
        <w:rPr>
          <w:rFonts w:asciiTheme="majorHAnsi" w:hAnsiTheme="majorHAnsi"/>
          <w:noProof/>
          <w:sz w:val="32"/>
          <w:szCs w:val="32"/>
          <w:lang w:eastAsia="ru-RU"/>
        </w:rPr>
        <w:pict>
          <v:shape id="_x0000_s1026" type="#_x0000_t202" style="position:absolute;margin-left:-34.2pt;margin-top:61.25pt;width:375.75pt;height:276pt;z-index:251658240">
            <v:textbox>
              <w:txbxContent>
                <w:p w:rsidR="00332ECC" w:rsidRDefault="00332ECC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4579620" cy="3434715"/>
                        <wp:effectExtent l="38100" t="0" r="11430" b="1022985"/>
                        <wp:docPr id="1" name="Рисунок 1" descr="C:\Users\учительская 2\Desktop\методобъед\IMG_230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учительская 2\Desktop\методобъед\IMG_230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579620" cy="3434715"/>
                                </a:xfrm>
                                <a:prstGeom prst="roundRect">
                                  <a:avLst>
                                    <a:gd name="adj" fmla="val 8594"/>
                                  </a:avLst>
                                </a:prstGeom>
                                <a:solidFill>
                                  <a:srgbClr val="FFFFFF">
                                    <a:shade val="85000"/>
                                  </a:srgbClr>
                                </a:solidFill>
                                <a:ln>
                                  <a:noFill/>
                                </a:ln>
                                <a:effectLst>
                                  <a:reflection blurRad="12700" stA="38000" endPos="28000" dist="5000" dir="5400000" sy="-100000" algn="bl" rotWithShape="0"/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332ECC" w:rsidRPr="00332ECC">
        <w:rPr>
          <w:rFonts w:asciiTheme="majorHAnsi" w:hAnsiTheme="majorHAnsi"/>
          <w:sz w:val="32"/>
          <w:szCs w:val="32"/>
        </w:rPr>
        <w:t xml:space="preserve">4.Состояние оформления классных журналов. Анализ объективности выставления четвертных отметок, выполнение государственных программ, анализ успеваемости. </w:t>
      </w:r>
    </w:p>
    <w:sectPr w:rsidR="00235574" w:rsidRPr="00332ECC" w:rsidSect="00332ECC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332ECC"/>
    <w:rsid w:val="00020D56"/>
    <w:rsid w:val="00235574"/>
    <w:rsid w:val="00332ECC"/>
    <w:rsid w:val="003A2BFF"/>
    <w:rsid w:val="00465AC7"/>
    <w:rsid w:val="0082730E"/>
    <w:rsid w:val="00B45A4D"/>
    <w:rsid w:val="00B4672B"/>
    <w:rsid w:val="00C178A0"/>
    <w:rsid w:val="00C93C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C1B"/>
  </w:style>
  <w:style w:type="paragraph" w:styleId="1">
    <w:name w:val="heading 1"/>
    <w:basedOn w:val="a"/>
    <w:next w:val="a"/>
    <w:link w:val="10"/>
    <w:uiPriority w:val="9"/>
    <w:qFormat/>
    <w:rsid w:val="00C93C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93C1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93C1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93C1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Title"/>
    <w:basedOn w:val="a"/>
    <w:next w:val="a"/>
    <w:link w:val="a4"/>
    <w:uiPriority w:val="10"/>
    <w:qFormat/>
    <w:rsid w:val="003A2BF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3A2BF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Strong"/>
    <w:basedOn w:val="a0"/>
    <w:uiPriority w:val="22"/>
    <w:qFormat/>
    <w:rsid w:val="003A2BFF"/>
    <w:rPr>
      <w:b/>
      <w:bCs/>
    </w:rPr>
  </w:style>
  <w:style w:type="paragraph" w:styleId="a6">
    <w:name w:val="No Spacing"/>
    <w:uiPriority w:val="1"/>
    <w:qFormat/>
    <w:rsid w:val="00C93C1B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C93C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C93C1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7">
    <w:name w:val="Balloon Text"/>
    <w:basedOn w:val="a"/>
    <w:link w:val="a8"/>
    <w:uiPriority w:val="99"/>
    <w:semiHidden/>
    <w:unhideWhenUsed/>
    <w:rsid w:val="00332E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32EC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9AC199-65C4-47BE-9D12-1FA8C1614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77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учительская 2</dc:creator>
  <cp:lastModifiedBy>учительская 2</cp:lastModifiedBy>
  <cp:revision>1</cp:revision>
  <dcterms:created xsi:type="dcterms:W3CDTF">2019-03-16T10:09:00Z</dcterms:created>
  <dcterms:modified xsi:type="dcterms:W3CDTF">2019-03-16T10:25:00Z</dcterms:modified>
</cp:coreProperties>
</file>